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BDC" w:rsidRDefault="00240733">
      <w:pPr>
        <w:widowControl w:val="0"/>
        <w:jc w:val="center"/>
        <w:rPr>
          <w:rFonts w:asciiTheme="minorHAnsi" w:hAnsiTheme="minorHAnsi" w:cstheme="minorHAnsi"/>
          <w:sz w:val="52"/>
          <w:szCs w:val="44"/>
          <w14:ligatures w14:val="none"/>
        </w:rPr>
      </w:pP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53120" behindDoc="0" locked="0" layoutInCell="1" allowOverlap="1">
            <wp:simplePos x="0" y="0"/>
            <wp:positionH relativeFrom="column">
              <wp:posOffset>5254389</wp:posOffset>
            </wp:positionH>
            <wp:positionV relativeFrom="paragraph">
              <wp:posOffset>-358955</wp:posOffset>
            </wp:positionV>
            <wp:extent cx="841375" cy="835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35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48000" behindDoc="0" locked="0" layoutInCell="1" allowOverlap="1">
            <wp:simplePos x="0" y="0"/>
            <wp:positionH relativeFrom="column">
              <wp:posOffset>-377455</wp:posOffset>
            </wp:positionH>
            <wp:positionV relativeFrom="paragraph">
              <wp:posOffset>-429904</wp:posOffset>
            </wp:positionV>
            <wp:extent cx="101790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52"/>
          <w:szCs w:val="44"/>
          <w14:ligatures w14:val="none"/>
        </w:rPr>
        <w:t xml:space="preserve">All Saints’ CE First School </w:t>
      </w:r>
    </w:p>
    <w:p w:rsidR="00CE6BDC" w:rsidRDefault="00240733">
      <w:pPr>
        <w:widowControl w:val="0"/>
        <w:jc w:val="center"/>
        <w:rPr>
          <w:rFonts w:asciiTheme="minorHAnsi" w:hAnsiTheme="minorHAnsi" w:cstheme="minorHAnsi"/>
          <w:sz w:val="52"/>
          <w:szCs w:val="44"/>
          <w14:ligatures w14:val="none"/>
        </w:rPr>
      </w:pPr>
      <w:r>
        <w:rPr>
          <w:rFonts w:asciiTheme="minorHAnsi" w:hAnsiTheme="minorHAnsi" w:cstheme="minorHAnsi"/>
          <w:sz w:val="52"/>
          <w:szCs w:val="44"/>
          <w14:ligatures w14:val="none"/>
        </w:rPr>
        <w:t> </w:t>
      </w:r>
    </w:p>
    <w:p w:rsidR="00CE6BDC" w:rsidRDefault="00240733">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End of Year Expectations</w:t>
      </w:r>
    </w:p>
    <w:p w:rsidR="00CE6BDC" w:rsidRDefault="00240733">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for Year 4</w:t>
      </w:r>
    </w:p>
    <w:p w:rsidR="00CE6BDC" w:rsidRDefault="00240733">
      <w:pPr>
        <w:widowControl w:val="0"/>
        <w:jc w:val="center"/>
        <w:rPr>
          <w:rFonts w:asciiTheme="minorHAnsi" w:hAnsiTheme="minorHAnsi" w:cstheme="minorHAnsi"/>
          <w:sz w:val="32"/>
          <w:szCs w:val="24"/>
          <w14:ligatures w14:val="none"/>
        </w:rPr>
      </w:pPr>
      <w:r>
        <w:rPr>
          <w:rFonts w:asciiTheme="minorHAnsi" w:hAnsiTheme="minorHAnsi" w:cstheme="minorHAnsi"/>
          <w:sz w:val="32"/>
          <w:szCs w:val="24"/>
          <w14:ligatures w14:val="none"/>
        </w:rPr>
        <w:t> </w:t>
      </w:r>
    </w:p>
    <w:p w:rsidR="00CE6BDC" w:rsidRDefault="00240733">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This booklet provides information for parents and carers on the end of year expectations as compiled by the staff using National Frameworks/Curriculum requirements. </w:t>
      </w:r>
    </w:p>
    <w:p w:rsidR="00CE6BDC" w:rsidRDefault="00240733">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CE6BDC" w:rsidRDefault="00240733">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All the objectives will be worked on throughout the year and will be the focus of direct teaching. Any extra support you can provide in helping your children to achieve these is greatly valued. </w:t>
      </w:r>
    </w:p>
    <w:p w:rsidR="00CE6BDC" w:rsidRDefault="00240733">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CE6BDC" w:rsidRDefault="00240733">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If you have any queries regarding the content of this booklet or want support in knowing how best to help your child please talk to your child’s teacher.</w:t>
      </w:r>
    </w:p>
    <w:p w:rsidR="00CE6BDC" w:rsidRDefault="00240733">
      <w:pPr>
        <w:spacing w:after="160" w:line="300" w:lineRule="auto"/>
        <w:rPr>
          <w:rFonts w:asciiTheme="minorHAnsi" w:hAnsiTheme="minorHAnsi" w:cstheme="minorHAnsi"/>
          <w:sz w:val="36"/>
          <w:szCs w:val="28"/>
          <w14:ligatures w14:val="none"/>
        </w:rPr>
      </w:pPr>
      <w:r>
        <w:rPr>
          <w:rFonts w:asciiTheme="minorHAnsi" w:hAnsiTheme="minorHAnsi" w:cstheme="minorHAnsi"/>
          <w:sz w:val="36"/>
          <w:szCs w:val="28"/>
          <w14:ligatures w14:val="none"/>
        </w:rPr>
        <w:br w:type="page"/>
      </w:r>
    </w:p>
    <w:p w:rsidR="00283A07" w:rsidRPr="00240733" w:rsidRDefault="00240733" w:rsidP="00283A07">
      <w:pPr>
        <w:widowControl w:val="0"/>
        <w:rPr>
          <w:rFonts w:asciiTheme="minorHAnsi" w:hAnsiTheme="minorHAnsi" w:cstheme="minorHAnsi"/>
          <w:b/>
          <w:sz w:val="44"/>
          <w:szCs w:val="44"/>
          <w14:ligatures w14:val="none"/>
        </w:rPr>
      </w:pPr>
      <w:r w:rsidRPr="00240733">
        <w:rPr>
          <w:rFonts w:asciiTheme="minorHAnsi" w:hAnsiTheme="minorHAnsi" w:cstheme="minorHAnsi"/>
          <w:b/>
          <w:sz w:val="44"/>
          <w:szCs w:val="44"/>
          <w:u w:val="single"/>
          <w14:ligatures w14:val="none"/>
        </w:rPr>
        <w:lastRenderedPageBreak/>
        <w:t>Multiplication Tables that all children should know by the end of Year 4.</w:t>
      </w:r>
      <w:r w:rsidR="00283A07" w:rsidRPr="00240733">
        <w:rPr>
          <w:rFonts w:asciiTheme="minorHAnsi" w:hAnsiTheme="minorHAnsi" w:cstheme="minorHAnsi"/>
          <w:b/>
          <w:sz w:val="44"/>
          <w:szCs w:val="44"/>
          <w14:ligatures w14:val="none"/>
        </w:rPr>
        <w:t xml:space="preserve">  </w:t>
      </w:r>
    </w:p>
    <w:p w:rsidR="00CE6BDC" w:rsidRPr="00283A07" w:rsidRDefault="00240733" w:rsidP="00283A07">
      <w:pPr>
        <w:widowControl w:val="0"/>
        <w:rPr>
          <w:rFonts w:asciiTheme="minorHAnsi" w:hAnsiTheme="minorHAnsi" w:cstheme="minorHAnsi"/>
          <w:sz w:val="28"/>
          <w:szCs w:val="28"/>
          <w14:ligatures w14:val="none"/>
        </w:rPr>
      </w:pPr>
      <w:r>
        <w:rPr>
          <w:rFonts w:ascii="Times New Roman" w:hAnsi="Times New Roman" w:cs="Times New Roman"/>
          <w:noProof/>
          <w:color w:val="auto"/>
          <w:kern w:val="0"/>
          <w:szCs w:val="24"/>
          <w14:ligatures w14:val="none"/>
          <w14:cntxtAlts w14:val="0"/>
        </w:rPr>
        <w:drawing>
          <wp:anchor distT="36576" distB="36576" distL="36576" distR="36576" simplePos="0" relativeHeight="251659264" behindDoc="0" locked="0" layoutInCell="1" allowOverlap="1">
            <wp:simplePos x="0" y="0"/>
            <wp:positionH relativeFrom="margin">
              <wp:align>center</wp:align>
            </wp:positionH>
            <wp:positionV relativeFrom="paragraph">
              <wp:posOffset>560705</wp:posOffset>
            </wp:positionV>
            <wp:extent cx="6236335" cy="7722235"/>
            <wp:effectExtent l="0" t="0" r="0" b="0"/>
            <wp:wrapNone/>
            <wp:docPr id="4" name="Picture 4" descr="s-l1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1000[1]"/>
                    <pic:cNvPicPr>
                      <a:picLocks noChangeAspect="1" noChangeArrowheads="1"/>
                    </pic:cNvPicPr>
                  </pic:nvPicPr>
                  <pic:blipFill rotWithShape="1">
                    <a:blip r:embed="rId8">
                      <a:extLst>
                        <a:ext uri="{28A0092B-C50C-407E-A947-70E740481C1C}">
                          <a14:useLocalDpi xmlns:a14="http://schemas.microsoft.com/office/drawing/2010/main" val="0"/>
                        </a:ext>
                      </a:extLst>
                    </a:blip>
                    <a:srcRect t="1238"/>
                    <a:stretch/>
                  </pic:blipFill>
                  <pic:spPr bwMode="auto">
                    <a:xfrm>
                      <a:off x="0" y="0"/>
                      <a:ext cx="6236335" cy="772223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3A07" w:rsidRPr="00283A07">
        <w:rPr>
          <w:rFonts w:asciiTheme="minorHAnsi" w:hAnsiTheme="minorHAnsi" w:cstheme="minorHAnsi"/>
          <w:sz w:val="28"/>
          <w:szCs w:val="28"/>
          <w14:ligatures w14:val="none"/>
        </w:rPr>
        <w:t>This means to be able to recall any times table fact and the related division fact from all of these tables.</w:t>
      </w:r>
    </w:p>
    <w:p w:rsidR="00CE6BDC" w:rsidRDefault="00240733">
      <w:pPr>
        <w:widowControl w:val="0"/>
        <w:rPr>
          <w:rFonts w:asciiTheme="minorHAnsi" w:hAnsiTheme="minorHAnsi" w:cstheme="minorHAnsi"/>
          <w:sz w:val="24"/>
          <w14:ligatures w14:val="none"/>
        </w:rPr>
      </w:pPr>
      <w:r>
        <w:rPr>
          <w:rFonts w:asciiTheme="minorHAnsi" w:hAnsiTheme="minorHAnsi" w:cstheme="minorHAnsi"/>
          <w:sz w:val="24"/>
          <w14:ligatures w14:val="none"/>
        </w:rPr>
        <w:t> </w:t>
      </w:r>
    </w:p>
    <w:p w:rsidR="00CE6BDC" w:rsidRDefault="00240733">
      <w:pPr>
        <w:spacing w:after="160" w:line="300" w:lineRule="auto"/>
        <w:rPr>
          <w:sz w:val="24"/>
        </w:rPr>
      </w:pPr>
      <w:r>
        <w:rPr>
          <w:sz w:val="24"/>
        </w:rPr>
        <w:br w:type="page"/>
      </w:r>
    </w:p>
    <w:p w:rsidR="00CE6BDC" w:rsidRDefault="00240733">
      <w:pPr>
        <w:widowControl w:val="0"/>
        <w:spacing w:after="0"/>
        <w:rPr>
          <w:rFonts w:asciiTheme="minorHAnsi" w:hAnsiTheme="minorHAnsi" w:cstheme="minorHAnsi"/>
          <w:b/>
          <w:bCs/>
          <w:sz w:val="44"/>
          <w:szCs w:val="32"/>
          <w:u w:val="single"/>
          <w14:ligatures w14:val="none"/>
        </w:rPr>
      </w:pPr>
      <w:r>
        <w:rPr>
          <w:rFonts w:asciiTheme="minorHAnsi" w:hAnsiTheme="minorHAnsi" w:cstheme="minorHAnsi"/>
          <w:b/>
          <w:bCs/>
          <w:sz w:val="44"/>
          <w:szCs w:val="32"/>
          <w:u w:val="single"/>
          <w14:ligatures w14:val="none"/>
        </w:rPr>
        <w:t>Mathematics Expectations: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Know all times tables facts up to 12x12 </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Recall all corresponding division facts for times tables up to 12x12</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Count in multiples of 6,7,9,25 and 1000</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Find 1000 more or less than a given number</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Recognise the place value of each digit in a 4 digit number</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Read Roman numerals to 100</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Add and subtract numbers with up to 4 digits using the formal written methods of columnar addition and subtraction</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Estimate and use inverse operations to check answers and solve problems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Multiply 2 digit and 3 digit numbers by a 1 digit number eg if I know 3x6=18 then I know that 30x6=180</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Recognise simple equivalent fractions e.g. 5/10 is equivalent to 1/2 </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Count up and down in hundredths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Add and subtract fractions with the same denominator</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Recognise and write decimal equivalents of any number of tenths or hundredths e.g 0.7 is 7/10</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Compare numbers with the same number of decimal</w:t>
      </w:r>
      <w:r>
        <w:rPr>
          <w:rFonts w:asciiTheme="minorHAnsi" w:hAnsiTheme="minorHAnsi" w:cstheme="minorHAnsi"/>
          <w:sz w:val="30"/>
          <w:szCs w:val="30"/>
          <w14:ligatures w14:val="none"/>
        </w:rPr>
        <w:br/>
        <w:t>places up to two decimal places.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Measure the perimeter and area of shapes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Read, write and convert time between analogue and digital, 12 and 24 hour clocks</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imes New Roman" w:hAnsi="Times New Roman" w:cs="Times New Roman"/>
          <w:noProof/>
          <w:color w:val="auto"/>
          <w:kern w:val="0"/>
          <w:sz w:val="30"/>
          <w:szCs w:val="30"/>
          <w14:cntxtAlts w14:val="0"/>
        </w:rPr>
        <w:drawing>
          <wp:anchor distT="36576" distB="36576" distL="36576" distR="36576" simplePos="0" relativeHeight="251661312" behindDoc="0" locked="0" layoutInCell="1" allowOverlap="1">
            <wp:simplePos x="0" y="0"/>
            <wp:positionH relativeFrom="column">
              <wp:posOffset>4115150</wp:posOffset>
            </wp:positionH>
            <wp:positionV relativeFrom="paragraph">
              <wp:posOffset>368760</wp:posOffset>
            </wp:positionV>
            <wp:extent cx="1871876" cy="181515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1876" cy="181515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30"/>
          <w:szCs w:val="30"/>
          <w14:ligatures w14:val="none"/>
        </w:rPr>
        <w:t xml:space="preserve">Identify acute and obtuse angles and </w:t>
      </w:r>
      <w:r>
        <w:rPr>
          <w:rFonts w:asciiTheme="minorHAnsi" w:hAnsiTheme="minorHAnsi" w:cstheme="minorHAnsi"/>
          <w:sz w:val="30"/>
          <w:szCs w:val="30"/>
          <w14:ligatures w14:val="none"/>
        </w:rPr>
        <w:br/>
        <w:t>compare and order angles up to two right</w:t>
      </w:r>
      <w:r>
        <w:rPr>
          <w:rFonts w:asciiTheme="minorHAnsi" w:hAnsiTheme="minorHAnsi" w:cstheme="minorHAnsi"/>
          <w:sz w:val="30"/>
          <w:szCs w:val="30"/>
          <w14:ligatures w14:val="none"/>
        </w:rPr>
        <w:br/>
        <w:t>angles by size</w:t>
      </w:r>
    </w:p>
    <w:p w:rsidR="00CE6BDC" w:rsidRDefault="00240733">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Describe positions on a 2-D grid as </w:t>
      </w:r>
      <w:r>
        <w:rPr>
          <w:rFonts w:asciiTheme="minorHAnsi" w:hAnsiTheme="minorHAnsi" w:cstheme="minorHAnsi"/>
          <w:sz w:val="30"/>
          <w:szCs w:val="30"/>
          <w14:ligatures w14:val="none"/>
        </w:rPr>
        <w:br/>
        <w:t>coordinates in the first quadrant.</w:t>
      </w:r>
    </w:p>
    <w:p w:rsidR="00CE6BDC" w:rsidRDefault="00CE6BDC">
      <w:pPr>
        <w:widowControl w:val="0"/>
        <w:ind w:firstLine="45"/>
        <w:rPr>
          <w:sz w:val="30"/>
          <w:szCs w:val="30"/>
          <w14:ligatures w14:val="none"/>
        </w:rPr>
      </w:pPr>
    </w:p>
    <w:p w:rsidR="00CE6BDC" w:rsidRDefault="00240733">
      <w:pPr>
        <w:spacing w:after="160" w:line="300" w:lineRule="auto"/>
        <w:rPr>
          <w:sz w:val="24"/>
        </w:rPr>
      </w:pPr>
      <w:r>
        <w:rPr>
          <w:sz w:val="24"/>
        </w:rPr>
        <w:br w:type="page"/>
      </w:r>
    </w:p>
    <w:p w:rsidR="00CE6BDC" w:rsidRDefault="00240733">
      <w:pPr>
        <w:widowControl w:val="0"/>
        <w:rPr>
          <w:rFonts w:asciiTheme="minorHAnsi" w:hAnsiTheme="minorHAnsi" w:cstheme="minorHAnsi"/>
          <w:b/>
          <w:sz w:val="36"/>
          <w:szCs w:val="22"/>
          <w:u w:val="single"/>
          <w14:ligatures w14:val="none"/>
        </w:rPr>
      </w:pPr>
      <w:r>
        <w:rPr>
          <w:rFonts w:asciiTheme="minorHAnsi" w:hAnsiTheme="minorHAnsi" w:cstheme="minorHAnsi"/>
          <w:b/>
          <w:sz w:val="36"/>
          <w:szCs w:val="22"/>
          <w:u w:val="single"/>
          <w14:ligatures w14:val="none"/>
        </w:rPr>
        <w:t>Year 4 Multiplication Check</w:t>
      </w:r>
    </w:p>
    <w:p w:rsidR="00CE6BDC" w:rsidRDefault="00A83AF2">
      <w:pPr>
        <w:widowControl w:val="0"/>
        <w:rPr>
          <w:rFonts w:asciiTheme="minorHAnsi" w:hAnsiTheme="minorHAnsi" w:cstheme="minorHAnsi"/>
          <w:sz w:val="28"/>
          <w:szCs w:val="22"/>
          <w14:ligatures w14:val="none"/>
        </w:rPr>
      </w:pPr>
      <w:r>
        <w:rPr>
          <w:rFonts w:asciiTheme="minorHAnsi" w:hAnsiTheme="minorHAnsi" w:cstheme="minorHAnsi"/>
          <w:sz w:val="28"/>
          <w:szCs w:val="22"/>
          <w14:ligatures w14:val="none"/>
        </w:rPr>
        <w:t>In June</w:t>
      </w:r>
      <w:r w:rsidR="00240733">
        <w:rPr>
          <w:rFonts w:asciiTheme="minorHAnsi" w:hAnsiTheme="minorHAnsi" w:cstheme="minorHAnsi"/>
          <w:sz w:val="28"/>
          <w:szCs w:val="22"/>
          <w14:ligatures w14:val="none"/>
        </w:rPr>
        <w:t xml:space="preserve">, every year 4 in the country will be required to take a statutory multiplication check.  The result of the check will be a pass or fail.  In order to pass the children must get all 25 questions correct.  They will have no more than 6 seconds per question, and the questions will be a complete mix of times tables from 1x1 to 12x12.  Therefore, children must be able to mentally recall any of their times tables without having to count up from the start.  The majority of our mental Maths homework this year will be to support the children learning their tables.  Thank you in advance for supporting us with this.  </w:t>
      </w:r>
    </w:p>
    <w:p w:rsidR="00CE6BDC" w:rsidRDefault="00240733">
      <w:pPr>
        <w:widowControl w:val="0"/>
        <w:rPr>
          <w14:ligatures w14:val="none"/>
        </w:rPr>
      </w:pPr>
      <w:r>
        <w:rPr>
          <w14:ligatures w14:val="none"/>
        </w:rPr>
        <w:t> </w:t>
      </w:r>
    </w:p>
    <w:p w:rsidR="00CE6BDC" w:rsidRDefault="00240733">
      <w:pPr>
        <w:spacing w:after="160" w:line="300" w:lineRule="auto"/>
        <w:rPr>
          <w:sz w:val="24"/>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2336" behindDoc="0" locked="0" layoutInCell="1" allowOverlap="1">
            <wp:simplePos x="0" y="0"/>
            <wp:positionH relativeFrom="column">
              <wp:posOffset>-95535</wp:posOffset>
            </wp:positionH>
            <wp:positionV relativeFrom="paragraph">
              <wp:posOffset>187884</wp:posOffset>
            </wp:positionV>
            <wp:extent cx="5923128" cy="5914603"/>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l="305" r="305"/>
                    <a:stretch>
                      <a:fillRect/>
                    </a:stretch>
                  </pic:blipFill>
                  <pic:spPr bwMode="auto">
                    <a:xfrm>
                      <a:off x="0" y="0"/>
                      <a:ext cx="5923128" cy="591460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24"/>
        </w:rPr>
        <w:br w:type="page"/>
      </w:r>
    </w:p>
    <w:p w:rsidR="00CE6BDC" w:rsidRPr="0088217D" w:rsidRDefault="00240733">
      <w:pPr>
        <w:widowControl w:val="0"/>
        <w:spacing w:after="0"/>
        <w:rPr>
          <w:rFonts w:asciiTheme="minorHAnsi" w:hAnsiTheme="minorHAnsi" w:cstheme="minorHAnsi"/>
          <w:b/>
          <w:bCs/>
          <w:sz w:val="32"/>
          <w:szCs w:val="32"/>
          <w:u w:val="single"/>
          <w14:ligatures w14:val="none"/>
        </w:rPr>
      </w:pPr>
      <w:r w:rsidRPr="0088217D">
        <w:rPr>
          <w:rFonts w:ascii="Times New Roman" w:hAnsi="Times New Roman" w:cs="Times New Roman"/>
          <w:noProof/>
          <w:color w:val="auto"/>
          <w:kern w:val="0"/>
          <w:sz w:val="32"/>
          <w:szCs w:val="32"/>
          <w14:ligatures w14:val="none"/>
          <w14:cntxtAlts w14:val="0"/>
        </w:rPr>
        <w:drawing>
          <wp:anchor distT="0" distB="0" distL="114300" distR="114300" simplePos="0" relativeHeight="251665408" behindDoc="1" locked="0" layoutInCell="1" allowOverlap="1">
            <wp:simplePos x="0" y="0"/>
            <wp:positionH relativeFrom="column">
              <wp:posOffset>4176025</wp:posOffset>
            </wp:positionH>
            <wp:positionV relativeFrom="paragraph">
              <wp:posOffset>-95535</wp:posOffset>
            </wp:positionV>
            <wp:extent cx="1845679" cy="1999576"/>
            <wp:effectExtent l="0" t="0" r="2540" b="1270"/>
            <wp:wrapTight wrapText="bothSides">
              <wp:wrapPolygon edited="0">
                <wp:start x="0" y="0"/>
                <wp:lineTo x="0" y="21408"/>
                <wp:lineTo x="21407" y="21408"/>
                <wp:lineTo x="2140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5679" cy="19995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8217D">
        <w:rPr>
          <w:rFonts w:asciiTheme="minorHAnsi" w:hAnsiTheme="minorHAnsi" w:cstheme="minorHAnsi"/>
          <w:b/>
          <w:bCs/>
          <w:sz w:val="32"/>
          <w:szCs w:val="32"/>
          <w:u w:val="single"/>
          <w14:ligatures w14:val="none"/>
        </w:rPr>
        <w:t>Writing Expectations:</w:t>
      </w:r>
      <w:r w:rsidRPr="0088217D">
        <w:rPr>
          <w:rFonts w:ascii="Times New Roman" w:hAnsi="Times New Roman" w:cs="Times New Roman"/>
          <w:color w:val="auto"/>
          <w:kern w:val="0"/>
          <w:sz w:val="32"/>
          <w:szCs w:val="32"/>
          <w14:ligatures w14:val="none"/>
          <w14:cntxtAlts w14:val="0"/>
        </w:rPr>
        <w:t xml:space="preserve"> </w:t>
      </w:r>
    </w:p>
    <w:p w:rsidR="0094701E" w:rsidRPr="0088217D" w:rsidRDefault="0094701E" w:rsidP="0094701E">
      <w:pPr>
        <w:pStyle w:val="ListParagraph"/>
        <w:numPr>
          <w:ilvl w:val="0"/>
          <w:numId w:val="5"/>
        </w:numPr>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Use accurate punctuation (capital letters, full stops, exclamation marks, questions marks, commas to mark phrases and lists)</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 xml:space="preserve">Use the possessive apostrophe to show plural and singular possession </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 xml:space="preserve">Use </w:t>
      </w:r>
      <w:r w:rsidR="00316B9E">
        <w:rPr>
          <w:rFonts w:asciiTheme="minorHAnsi" w:hAnsiTheme="minorHAnsi" w:cstheme="minorHAnsi"/>
          <w:sz w:val="32"/>
          <w:szCs w:val="32"/>
          <w14:ligatures w14:val="none"/>
        </w:rPr>
        <w:t xml:space="preserve">joined </w:t>
      </w:r>
      <w:r w:rsidRPr="0088217D">
        <w:rPr>
          <w:rFonts w:asciiTheme="minorHAnsi" w:hAnsiTheme="minorHAnsi" w:cstheme="minorHAnsi"/>
          <w:sz w:val="32"/>
          <w:szCs w:val="32"/>
          <w14:ligatures w14:val="none"/>
        </w:rPr>
        <w:t>handwriting which is legible.</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 xml:space="preserve">Plan their writing by discussing and recording ideas and follow the plan in longer piece of writing. </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Write in paragraphs and change paragraph when appropriate.</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Be able to create settings, characters and a plot.</w:t>
      </w:r>
    </w:p>
    <w:p w:rsidR="004512CE" w:rsidRPr="0088217D" w:rsidRDefault="004512CE">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Write stories with a clear beginning, middle and extended ending.</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 xml:space="preserve">Use language that excites the reader e.g. powerful verbs and adverbs. </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To proof read work for spelling and punctuation errors and edit as necessary.</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Extend sentences using a using a wide range of conjunctions e.g. which, therefore, however, so that, but.</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Use grammatically correct sentences.</w:t>
      </w:r>
    </w:p>
    <w:p w:rsidR="00CE6BDC" w:rsidRPr="0088217D" w:rsidRDefault="00240733">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Use fronted adverbials for example At the end of the day, At the stroke of midnight, Under the clock,</w:t>
      </w:r>
    </w:p>
    <w:p w:rsidR="0088217D" w:rsidRPr="0088217D" w:rsidRDefault="00240733" w:rsidP="0088217D">
      <w:pPr>
        <w:pStyle w:val="ListParagraph"/>
        <w:widowControl w:val="0"/>
        <w:numPr>
          <w:ilvl w:val="0"/>
          <w:numId w:val="5"/>
        </w:numPr>
        <w:spacing w:after="0"/>
        <w:rPr>
          <w:rFonts w:asciiTheme="minorHAnsi" w:hAnsiTheme="minorHAnsi" w:cstheme="minorHAnsi"/>
          <w:sz w:val="32"/>
          <w:szCs w:val="32"/>
          <w14:ligatures w14:val="none"/>
        </w:rPr>
      </w:pPr>
      <w:r w:rsidRPr="0088217D">
        <w:rPr>
          <w:rFonts w:asciiTheme="minorHAnsi" w:hAnsiTheme="minorHAnsi" w:cstheme="minorHAnsi"/>
          <w:sz w:val="32"/>
          <w:szCs w:val="32"/>
          <w14:ligatures w14:val="none"/>
        </w:rPr>
        <w:t>Punctuating direct speech, correctly with inverted and reporting commas</w:t>
      </w:r>
      <w:r w:rsidRPr="0088217D">
        <w:rPr>
          <w:sz w:val="32"/>
          <w:szCs w:val="32"/>
          <w14:ligatures w14:val="none"/>
        </w:rPr>
        <w:t> </w:t>
      </w:r>
    </w:p>
    <w:p w:rsidR="0088217D" w:rsidRPr="0088217D" w:rsidRDefault="0088217D" w:rsidP="0088217D">
      <w:pPr>
        <w:pStyle w:val="ListParagraph"/>
        <w:widowControl w:val="0"/>
        <w:spacing w:after="0"/>
        <w:ind w:left="360"/>
        <w:rPr>
          <w:rFonts w:asciiTheme="minorHAnsi" w:hAnsiTheme="minorHAnsi" w:cstheme="minorHAnsi"/>
          <w:sz w:val="32"/>
          <w:szCs w:val="32"/>
          <w14:ligatures w14:val="none"/>
        </w:rPr>
      </w:pPr>
    </w:p>
    <w:p w:rsidR="0088217D" w:rsidRPr="0088217D" w:rsidRDefault="0088217D" w:rsidP="0088217D">
      <w:pPr>
        <w:widowControl w:val="0"/>
        <w:spacing w:after="0"/>
        <w:rPr>
          <w:rFonts w:asciiTheme="minorHAnsi" w:hAnsiTheme="minorHAnsi" w:cstheme="minorHAnsi"/>
          <w:sz w:val="32"/>
          <w:szCs w:val="32"/>
          <w:u w:val="single"/>
          <w14:ligatures w14:val="none"/>
        </w:rPr>
      </w:pPr>
      <w:r w:rsidRPr="0088217D">
        <w:rPr>
          <w:rFonts w:asciiTheme="minorHAnsi" w:hAnsiTheme="minorHAnsi" w:cstheme="minorHAnsi"/>
          <w:sz w:val="32"/>
          <w:szCs w:val="32"/>
          <w:u w:val="single"/>
          <w14:ligatures w14:val="none"/>
        </w:rPr>
        <w:t>Print Used in School</w:t>
      </w:r>
    </w:p>
    <w:p w:rsidR="00CE6BDC" w:rsidRPr="00902370" w:rsidRDefault="0088217D" w:rsidP="0088217D">
      <w:pPr>
        <w:pStyle w:val="ListParagraph"/>
        <w:widowControl w:val="0"/>
        <w:spacing w:after="0"/>
        <w:ind w:left="360"/>
        <w:rPr>
          <w:rFonts w:asciiTheme="minorHAnsi" w:hAnsiTheme="minorHAnsi" w:cstheme="minorHAnsi"/>
          <w:sz w:val="36"/>
          <w:szCs w:val="32"/>
          <w14:ligatures w14:val="none"/>
        </w:rPr>
      </w:pPr>
      <w:bookmarkStart w:id="0" w:name="_GoBack"/>
      <w:r>
        <w:rPr>
          <w:noProof/>
          <w:sz w:val="24"/>
        </w:rPr>
        <w:drawing>
          <wp:anchor distT="0" distB="0" distL="114300" distR="114300" simplePos="0" relativeHeight="251680768" behindDoc="1" locked="0" layoutInCell="1" allowOverlap="1">
            <wp:simplePos x="0" y="0"/>
            <wp:positionH relativeFrom="margin">
              <wp:align>center</wp:align>
            </wp:positionH>
            <wp:positionV relativeFrom="paragraph">
              <wp:posOffset>102358</wp:posOffset>
            </wp:positionV>
            <wp:extent cx="6315710" cy="670560"/>
            <wp:effectExtent l="0" t="0" r="8890" b="0"/>
            <wp:wrapTight wrapText="bothSides">
              <wp:wrapPolygon edited="0">
                <wp:start x="0" y="0"/>
                <wp:lineTo x="0" y="20864"/>
                <wp:lineTo x="21565" y="20864"/>
                <wp:lineTo x="2156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710" cy="670560"/>
                    </a:xfrm>
                    <a:prstGeom prst="rect">
                      <a:avLst/>
                    </a:prstGeom>
                    <a:noFill/>
                  </pic:spPr>
                </pic:pic>
              </a:graphicData>
            </a:graphic>
          </wp:anchor>
        </w:drawing>
      </w:r>
      <w:bookmarkEnd w:id="0"/>
      <w:r w:rsidR="00240733" w:rsidRPr="00902370">
        <w:rPr>
          <w:sz w:val="24"/>
        </w:rPr>
        <w:br w:type="page"/>
      </w:r>
    </w:p>
    <w:p w:rsidR="00CE6BDC" w:rsidRDefault="00240733" w:rsidP="0088217D">
      <w:pPr>
        <w:widowControl w:val="0"/>
        <w:spacing w:after="0"/>
        <w:rPr>
          <w:rFonts w:asciiTheme="minorHAnsi" w:hAnsiTheme="minorHAnsi" w:cstheme="minorHAnsi"/>
          <w:b/>
          <w:bCs/>
          <w:sz w:val="40"/>
          <w:szCs w:val="28"/>
          <w:u w:val="single"/>
          <w14:ligatures w14:val="none"/>
        </w:rPr>
      </w:pPr>
      <w:r>
        <w:rPr>
          <w:rFonts w:asciiTheme="minorHAnsi" w:hAnsiTheme="minorHAnsi" w:cstheme="minorHAnsi"/>
          <w:b/>
          <w:bCs/>
          <w:sz w:val="40"/>
          <w:szCs w:val="28"/>
          <w:u w:val="single"/>
          <w14:ligatures w14:val="none"/>
        </w:rPr>
        <w:t xml:space="preserve">Reading Expectations: </w:t>
      </w:r>
    </w:p>
    <w:p w:rsidR="002E6926" w:rsidRPr="002E6926" w:rsidRDefault="002E6926">
      <w:pPr>
        <w:widowControl w:val="0"/>
        <w:spacing w:after="0"/>
        <w:ind w:left="360"/>
        <w:rPr>
          <w:rFonts w:asciiTheme="minorHAnsi" w:hAnsiTheme="minorHAnsi" w:cstheme="minorHAnsi"/>
          <w:bCs/>
          <w:sz w:val="40"/>
          <w:szCs w:val="28"/>
          <w:u w:val="single"/>
          <w14:ligatures w14:val="none"/>
        </w:rPr>
      </w:pPr>
      <w:r w:rsidRPr="002E6926">
        <w:rPr>
          <w:rFonts w:asciiTheme="minorHAnsi" w:hAnsiTheme="minorHAnsi" w:cstheme="minorHAnsi"/>
          <w:bCs/>
          <w:sz w:val="40"/>
          <w:szCs w:val="28"/>
          <w:u w:val="single"/>
          <w14:ligatures w14:val="none"/>
        </w:rPr>
        <w:t>Expected Book Bands</w:t>
      </w:r>
    </w:p>
    <w:p w:rsidR="002E6926" w:rsidRPr="002E6926" w:rsidRDefault="002E6926">
      <w:pPr>
        <w:widowControl w:val="0"/>
        <w:spacing w:after="0"/>
        <w:ind w:left="360"/>
        <w:rPr>
          <w:rFonts w:asciiTheme="minorHAnsi" w:hAnsiTheme="minorHAnsi" w:cstheme="minorHAnsi"/>
          <w:bCs/>
          <w:sz w:val="40"/>
          <w:szCs w:val="28"/>
          <w:u w:val="single"/>
          <w14:ligatures w14:val="none"/>
        </w:rPr>
      </w:pPr>
      <w:r w:rsidRPr="002E6926">
        <w:rPr>
          <w:rFonts w:asciiTheme="minorHAnsi" w:hAnsiTheme="minorHAnsi" w:cstheme="minorHAnsi"/>
          <w:bCs/>
          <w:sz w:val="40"/>
          <w:szCs w:val="28"/>
          <w:u w:val="single"/>
          <w14:ligatures w14:val="none"/>
        </w:rPr>
        <w:t xml:space="preserve">Autumn Term and Spring Term: </w:t>
      </w:r>
      <w:r w:rsidRPr="002E6926">
        <w:rPr>
          <w:rFonts w:asciiTheme="minorHAnsi" w:hAnsiTheme="minorHAnsi" w:cstheme="minorHAnsi"/>
          <w:bCs/>
          <w:sz w:val="40"/>
          <w:szCs w:val="28"/>
          <w14:ligatures w14:val="none"/>
        </w:rPr>
        <w:t>Grey</w:t>
      </w:r>
    </w:p>
    <w:p w:rsidR="002E6926" w:rsidRPr="002E6926" w:rsidRDefault="002E6926">
      <w:pPr>
        <w:widowControl w:val="0"/>
        <w:spacing w:after="0"/>
        <w:ind w:left="360"/>
        <w:rPr>
          <w:rFonts w:asciiTheme="minorHAnsi" w:hAnsiTheme="minorHAnsi" w:cstheme="minorHAnsi"/>
          <w:bCs/>
          <w:sz w:val="28"/>
          <w:szCs w:val="28"/>
          <w:u w:val="single"/>
          <w14:ligatures w14:val="none"/>
        </w:rPr>
      </w:pPr>
      <w:r w:rsidRPr="002E6926">
        <w:rPr>
          <w:rFonts w:asciiTheme="minorHAnsi" w:hAnsiTheme="minorHAnsi" w:cstheme="minorHAnsi"/>
          <w:bCs/>
          <w:sz w:val="40"/>
          <w:szCs w:val="28"/>
          <w:u w:val="single"/>
          <w14:ligatures w14:val="none"/>
        </w:rPr>
        <w:t xml:space="preserve">Summer Term: </w:t>
      </w:r>
      <w:r w:rsidRPr="002E6926">
        <w:rPr>
          <w:rFonts w:asciiTheme="minorHAnsi" w:hAnsiTheme="minorHAnsi" w:cstheme="minorHAnsi"/>
          <w:bCs/>
          <w:sz w:val="40"/>
          <w:szCs w:val="28"/>
          <w14:ligatures w14:val="none"/>
        </w:rPr>
        <w:t>Dark Blue</w:t>
      </w:r>
    </w:p>
    <w:p w:rsidR="00CE6BDC" w:rsidRPr="00832E08" w:rsidRDefault="00832E08" w:rsidP="00832E08">
      <w:pPr>
        <w:widowControl w:val="0"/>
        <w:spacing w:after="0"/>
        <w:ind w:left="360"/>
        <w:rPr>
          <w:rFonts w:asciiTheme="minorHAnsi" w:hAnsiTheme="minorHAnsi" w:cstheme="minorHAnsi"/>
          <w:bCs/>
          <w:sz w:val="24"/>
          <w:szCs w:val="24"/>
          <w14:ligatures w14:val="none"/>
        </w:rPr>
      </w:pPr>
      <w:r>
        <w:rPr>
          <w:rFonts w:asciiTheme="minorHAnsi" w:hAnsiTheme="minorHAnsi" w:cstheme="minorHAnsi"/>
          <w:bCs/>
          <w:sz w:val="24"/>
          <w:szCs w:val="24"/>
          <w14:ligatures w14:val="none"/>
        </w:rPr>
        <w:t xml:space="preserve">Please note: </w:t>
      </w:r>
      <w:r w:rsidRPr="008A0E53">
        <w:rPr>
          <w:rFonts w:asciiTheme="minorHAnsi" w:hAnsiTheme="minorHAnsi" w:cstheme="minorHAnsi"/>
          <w:bCs/>
          <w:sz w:val="24"/>
          <w:szCs w:val="24"/>
          <w14:ligatures w14:val="none"/>
        </w:rPr>
        <w:t xml:space="preserve">This is the book band your child should be reading in school.  They may have a different coloured band at home to consolidate skills. </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Use punctuation in the text (commas, question marks &amp; exclamation marks) to vary expression.</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14:ligatures w14:val="none"/>
        </w:rPr>
        <w:t xml:space="preserve">Apply their growing knowledge of root words, prefixes and suffixes, both to read aloud and to understand the meaning of new words they meet. </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Increase their familiarity with a wide range of books and genres.  (Read different genres of books, not just choose the same types of books to read).</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Read books that are structured in different ways and notice the similarities and differences between these.</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 xml:space="preserve">Discuss words and phrases that catch the </w:t>
      </w:r>
      <w:r w:rsidR="00832E08">
        <w:rPr>
          <w:rFonts w:asciiTheme="minorHAnsi" w:hAnsiTheme="minorHAnsi" w:cstheme="minorHAnsi"/>
          <w:sz w:val="32"/>
          <w:szCs w:val="28"/>
          <w:lang w:val="en-US"/>
          <w14:ligatures w14:val="none"/>
        </w:rPr>
        <w:t>reader’s</w:t>
      </w:r>
      <w:r>
        <w:rPr>
          <w:rFonts w:asciiTheme="minorHAnsi" w:hAnsiTheme="minorHAnsi" w:cstheme="minorHAnsi"/>
          <w:sz w:val="32"/>
          <w:szCs w:val="28"/>
          <w:lang w:val="en-US"/>
          <w14:ligatures w14:val="none"/>
        </w:rPr>
        <w:t xml:space="preserve"> attention and think about why they have been used.</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 xml:space="preserve">Answer questions about a text by drawing ideas from more than one paragraph. </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Make predictions and explain their reasoning using evidence from the text.</w:t>
      </w:r>
    </w:p>
    <w:p w:rsidR="00CE6BDC" w:rsidRDefault="00240733">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Identify how language, structure and presentation contribute to meaning.</w:t>
      </w:r>
    </w:p>
    <w:p w:rsidR="00CE6BDC" w:rsidRDefault="00240733">
      <w:pPr>
        <w:pStyle w:val="ListParagraph"/>
        <w:widowControl w:val="0"/>
        <w:numPr>
          <w:ilvl w:val="0"/>
          <w:numId w:val="1"/>
        </w:numPr>
        <w:spacing w:before="240"/>
        <w:rPr>
          <w:rFonts w:asciiTheme="minorHAnsi" w:hAnsiTheme="minorHAnsi" w:cstheme="minorHAnsi"/>
          <w:sz w:val="32"/>
          <w:szCs w:val="28"/>
          <w:lang w:val="en-US"/>
          <w14:ligatures w14:val="none"/>
        </w:rPr>
      </w:pPr>
      <w:r>
        <w:rPr>
          <w:rFonts w:asciiTheme="minorHAnsi" w:hAnsiTheme="minorHAnsi" w:cstheme="minorHAnsi"/>
          <w:sz w:val="32"/>
          <w:szCs w:val="28"/>
          <w:lang w:val="en-US"/>
          <w14:ligatures w14:val="none"/>
        </w:rPr>
        <w:t>Retrieve information from non-fiction texts.</w:t>
      </w:r>
    </w:p>
    <w:p w:rsidR="00CE6BDC" w:rsidRDefault="00240733">
      <w:pPr>
        <w:pStyle w:val="ListParagraph"/>
        <w:numPr>
          <w:ilvl w:val="0"/>
          <w:numId w:val="1"/>
        </w:numPr>
        <w:spacing w:before="240" w:line="300" w:lineRule="auto"/>
        <w:rPr>
          <w:rFonts w:asciiTheme="minorHAnsi" w:hAnsiTheme="minorHAnsi" w:cstheme="minorHAnsi"/>
          <w:sz w:val="28"/>
          <w:szCs w:val="28"/>
          <w:lang w:val="en-US"/>
          <w14:ligatures w14:val="none"/>
        </w:rPr>
      </w:pPr>
      <w:r>
        <w:rPr>
          <w:rFonts w:asciiTheme="minorHAnsi" w:hAnsiTheme="minorHAnsi" w:cstheme="minorHAnsi"/>
          <w:sz w:val="28"/>
          <w:szCs w:val="28"/>
          <w:lang w:val="en-US"/>
          <w14:ligatures w14:val="none"/>
        </w:rPr>
        <w:br w:type="page"/>
      </w:r>
    </w:p>
    <w:p w:rsidR="00CE6BDC" w:rsidRDefault="00CE6BDC">
      <w:pPr>
        <w:widowControl w:val="0"/>
        <w:spacing w:after="0"/>
        <w:ind w:left="360" w:hanging="360"/>
        <w:rPr>
          <w:rFonts w:ascii="Comic Sans MS" w:hAnsi="Comic Sans MS"/>
          <w:sz w:val="28"/>
          <w:szCs w:val="28"/>
          <w14:ligatures w14:val="none"/>
        </w:rPr>
      </w:pPr>
    </w:p>
    <w:p w:rsidR="00CE6BDC" w:rsidRDefault="00240733">
      <w:pPr>
        <w:widowControl w:val="0"/>
        <w:rPr>
          <w14:ligatures w14:val="none"/>
        </w:rPr>
      </w:pPr>
      <w:r>
        <w:rPr>
          <w14:ligatures w14:val="none"/>
        </w:rPr>
        <w:t> </w:t>
      </w:r>
    </w:p>
    <w:p w:rsidR="00CE6BDC" w:rsidRDefault="00240733">
      <w:pPr>
        <w:spacing w:after="160" w:line="300" w:lineRule="auto"/>
        <w:rPr>
          <w:sz w:val="36"/>
        </w:rPr>
      </w:pPr>
      <w:r>
        <w:rPr>
          <w:noProof/>
          <w14:ligatures w14:val="none"/>
        </w:rPr>
        <mc:AlternateContent>
          <mc:Choice Requires="wps">
            <w:drawing>
              <wp:anchor distT="45720" distB="45720" distL="114300" distR="114300" simplePos="0" relativeHeight="251675648" behindDoc="0" locked="0" layoutInCell="1" allowOverlap="1">
                <wp:simplePos x="0" y="0"/>
                <wp:positionH relativeFrom="margin">
                  <wp:posOffset>3032760</wp:posOffset>
                </wp:positionH>
                <wp:positionV relativeFrom="paragraph">
                  <wp:posOffset>2822575</wp:posOffset>
                </wp:positionV>
                <wp:extent cx="5738495" cy="1404620"/>
                <wp:effectExtent l="6033" t="0" r="20637" b="20638"/>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738495" cy="1404620"/>
                        </a:xfrm>
                        <a:prstGeom prst="rect">
                          <a:avLst/>
                        </a:prstGeom>
                        <a:solidFill>
                          <a:srgbClr val="FFFFFF"/>
                        </a:solidFill>
                        <a:ln w="9525">
                          <a:solidFill>
                            <a:srgbClr val="000000"/>
                          </a:solidFill>
                          <a:miter lim="800000"/>
                          <a:headEnd/>
                          <a:tailEnd/>
                        </a:ln>
                      </wps:spPr>
                      <wps:txbx>
                        <w:txbxContent>
                          <w:p w:rsidR="00CE6BDC" w:rsidRDefault="00240733">
                            <w:pPr>
                              <w:jc w:val="center"/>
                              <w:rPr>
                                <w:b/>
                                <w:sz w:val="32"/>
                                <w:u w:val="single"/>
                              </w:rPr>
                            </w:pPr>
                            <w:r>
                              <w:rPr>
                                <w:b/>
                                <w:sz w:val="32"/>
                                <w:u w:val="single"/>
                              </w:rPr>
                              <w:t>Reading Comprehension Questions.</w:t>
                            </w:r>
                          </w:p>
                          <w:p w:rsidR="00CE6BDC" w:rsidRDefault="00240733">
                            <w:pPr>
                              <w:jc w:val="center"/>
                            </w:pPr>
                            <w:r>
                              <w:t>Asking questions similar to these develops the reading skills required in Year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8.8pt;margin-top:222.25pt;width:451.85pt;height:110.6pt;rotation:90;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">
                <v:textbox style="mso-fit-shape-to-text:t">
                  <w:txbxContent>
                    <w:p>
                      <w:pPr>
                        <w:jc w:val="center"/>
                        <w:rPr>
                          <w:b/>
                          <w:sz w:val="32"/>
                          <w:u w:val="single"/>
                        </w:rPr>
                      </w:pPr>
                      <w:r>
                        <w:rPr>
                          <w:b/>
                          <w:sz w:val="32"/>
                          <w:u w:val="single"/>
                        </w:rPr>
                        <w:t>Reading Comprehension Questions.</w:t>
                      </w:r>
                    </w:p>
                    <w:p>
                      <w:pPr>
                        <w:jc w:val="center"/>
                      </w:pPr>
                      <w:r>
                        <w:t>Asking questions similar to these develops the reading skills required in Year 4.</w:t>
                      </w:r>
                    </w:p>
                  </w:txbxContent>
                </v:textbox>
                <w10:wrap type="square" anchorx="margin"/>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3600" behindDoc="0" locked="0" layoutInCell="1" allowOverlap="1">
            <wp:simplePos x="0" y="0"/>
            <wp:positionH relativeFrom="column">
              <wp:posOffset>-2488412</wp:posOffset>
            </wp:positionH>
            <wp:positionV relativeFrom="paragraph">
              <wp:posOffset>1295378</wp:posOffset>
            </wp:positionV>
            <wp:extent cx="9414692" cy="5138693"/>
            <wp:effectExtent l="4445"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6345" t="18042" r="20723" b="11150"/>
                    <a:stretch>
                      <a:fillRect/>
                    </a:stretch>
                  </pic:blipFill>
                  <pic:spPr bwMode="auto">
                    <a:xfrm rot="5400000">
                      <a:off x="0" y="0"/>
                      <a:ext cx="9414692" cy="513869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CE6BDC" w:rsidRDefault="00240733">
      <w:pPr>
        <w:spacing w:after="160" w:line="300" w:lineRule="auto"/>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7696" behindDoc="0" locked="0" layoutInCell="1" allowOverlap="1">
            <wp:simplePos x="0" y="0"/>
            <wp:positionH relativeFrom="margin">
              <wp:posOffset>-1876632</wp:posOffset>
            </wp:positionH>
            <wp:positionV relativeFrom="paragraph">
              <wp:posOffset>1136223</wp:posOffset>
            </wp:positionV>
            <wp:extent cx="9542981" cy="6570608"/>
            <wp:effectExtent l="317" t="0" r="1588" b="1587"/>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9542981" cy="657060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CE6BDC" w:rsidRDefault="00240733">
      <w:pPr>
        <w:widowControl w:val="0"/>
        <w:jc w:val="center"/>
        <w:rPr>
          <w:rFonts w:ascii="Comic Sans MS" w:hAnsi="Comic Sans MS"/>
          <w:b/>
          <w:bCs/>
          <w:sz w:val="36"/>
          <w:szCs w:val="28"/>
          <w:u w:val="single"/>
          <w:lang w:val="en-US"/>
          <w14:ligatures w14:val="none"/>
        </w:rPr>
      </w:pPr>
      <w:r>
        <w:rPr>
          <w:rFonts w:ascii="Comic Sans MS" w:hAnsi="Comic Sans MS"/>
          <w:b/>
          <w:bCs/>
          <w:sz w:val="36"/>
          <w:szCs w:val="28"/>
          <w:u w:val="single"/>
          <w:lang w:val="en-US"/>
          <w14:ligatures w14:val="none"/>
        </w:rPr>
        <w:t>Useful Websites to support learning:</w:t>
      </w:r>
    </w:p>
    <w:p w:rsidR="00CE6BDC" w:rsidRDefault="00240733">
      <w:pPr>
        <w:widowControl w:val="0"/>
        <w:rPr>
          <w:rFonts w:ascii="Comic Sans MS" w:hAnsi="Comic Sans MS"/>
          <w:sz w:val="28"/>
          <w:szCs w:val="28"/>
          <w:lang w:val="en-US"/>
          <w14:ligatures w14:val="none"/>
        </w:rPr>
      </w:pPr>
      <w:r>
        <w:rPr>
          <w:rFonts w:ascii="Comic Sans MS" w:hAnsi="Comic Sans MS"/>
          <w:sz w:val="28"/>
          <w:szCs w:val="28"/>
          <w:lang w:val="en-US"/>
          <w14:ligatures w14:val="none"/>
        </w:rPr>
        <w:t> </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www.ictgames.com</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www.phonicsplay.co.uk</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www.topmarks.co.uk</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www.bbc.co.uk/education</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www.crickweb.co.uk</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www.nrich.maths.org</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www.literacyshed.com</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www.oxfordowl.co.uk</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www.educationcity.com</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www.readtheory.org</w:t>
      </w:r>
    </w:p>
    <w:p w:rsidR="00CE6BDC" w:rsidRDefault="00240733">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www.mymaths.co.uk</w:t>
      </w:r>
    </w:p>
    <w:p w:rsidR="00CE6BDC" w:rsidRDefault="00240733">
      <w:pPr>
        <w:jc w:val="center"/>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9744" behindDoc="0" locked="0" layoutInCell="1" allowOverlap="1">
            <wp:simplePos x="0" y="0"/>
            <wp:positionH relativeFrom="column">
              <wp:posOffset>3436532</wp:posOffset>
            </wp:positionH>
            <wp:positionV relativeFrom="paragraph">
              <wp:posOffset>726112</wp:posOffset>
            </wp:positionV>
            <wp:extent cx="2494193" cy="2232551"/>
            <wp:effectExtent l="0" t="0" r="1905" b="0"/>
            <wp:wrapNone/>
            <wp:docPr id="9" name="Picture 9" descr="coloring-page-of-a-laptop-cartoon-character-for-kid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oring-page-of-a-laptop-cartoon-character-for-kid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4193" cy="223255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CE6BDC">
      <w:pgSz w:w="11906" w:h="16838"/>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51357"/>
    <w:multiLevelType w:val="hybridMultilevel"/>
    <w:tmpl w:val="2F08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F7E91"/>
    <w:multiLevelType w:val="hybridMultilevel"/>
    <w:tmpl w:val="095EC908"/>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759D3"/>
    <w:multiLevelType w:val="hybridMultilevel"/>
    <w:tmpl w:val="8278C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C92712"/>
    <w:multiLevelType w:val="hybridMultilevel"/>
    <w:tmpl w:val="1EDE7E40"/>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8542C"/>
    <w:multiLevelType w:val="hybridMultilevel"/>
    <w:tmpl w:val="CA0A9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1539DF"/>
    <w:multiLevelType w:val="hybridMultilevel"/>
    <w:tmpl w:val="ABD0EE0A"/>
    <w:lvl w:ilvl="0" w:tplc="EDE62CE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B3579F2"/>
    <w:multiLevelType w:val="hybridMultilevel"/>
    <w:tmpl w:val="2FBC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BDC"/>
    <w:rsid w:val="00130D51"/>
    <w:rsid w:val="00240733"/>
    <w:rsid w:val="00283A07"/>
    <w:rsid w:val="002E6926"/>
    <w:rsid w:val="00316B9E"/>
    <w:rsid w:val="004512CE"/>
    <w:rsid w:val="00832E08"/>
    <w:rsid w:val="0088217D"/>
    <w:rsid w:val="00902370"/>
    <w:rsid w:val="0094701E"/>
    <w:rsid w:val="00A83AF2"/>
    <w:rsid w:val="00CE6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D736"/>
  <w15:chartTrackingRefBased/>
  <w15:docId w15:val="{917BAF2D-E41A-47F6-87F1-3ACE9466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pPr>
      <w:keepNext/>
      <w:keepLines/>
      <w:spacing w:before="320" w:after="80" w:line="240" w:lineRule="auto"/>
      <w:jc w:val="center"/>
      <w:outlineLvl w:val="0"/>
    </w:pPr>
    <w:rPr>
      <w:rFonts w:ascii="Calibri Light" w:eastAsia="SimSun" w:hAnsi="Calibri Light" w:cs="Times New Roman"/>
      <w:color w:val="2E74B5"/>
      <w:sz w:val="40"/>
      <w:szCs w:val="40"/>
    </w:rPr>
  </w:style>
  <w:style w:type="paragraph" w:styleId="Heading2">
    <w:name w:val="heading 2"/>
    <w:basedOn w:val="Normal"/>
    <w:next w:val="Normal"/>
    <w:link w:val="Heading2Char"/>
    <w:uiPriority w:val="9"/>
    <w:unhideWhenUsed/>
    <w:qFormat/>
    <w:pPr>
      <w:keepNext/>
      <w:keepLines/>
      <w:spacing w:before="160" w:after="40" w:line="240" w:lineRule="auto"/>
      <w:jc w:val="center"/>
      <w:outlineLvl w:val="1"/>
    </w:pPr>
    <w:rPr>
      <w:rFonts w:ascii="Calibri Light" w:eastAsia="SimSun" w:hAnsi="Calibri Light" w:cs="Times New Roman"/>
      <w:sz w:val="32"/>
      <w:szCs w:val="32"/>
    </w:rPr>
  </w:style>
  <w:style w:type="paragraph" w:styleId="Heading3">
    <w:name w:val="heading 3"/>
    <w:basedOn w:val="Normal"/>
    <w:next w:val="Normal"/>
    <w:link w:val="Heading3Char"/>
    <w:uiPriority w:val="9"/>
    <w:unhideWhenUsed/>
    <w:qFormat/>
    <w:pPr>
      <w:keepNext/>
      <w:keepLines/>
      <w:spacing w:before="160" w:after="0" w:line="240" w:lineRule="auto"/>
      <w:outlineLvl w:val="2"/>
    </w:pPr>
    <w:rPr>
      <w:rFonts w:ascii="Calibri Light" w:eastAsia="SimSun" w:hAnsi="Calibri Light" w:cs="Times New Roman"/>
      <w:sz w:val="32"/>
      <w:szCs w:val="32"/>
    </w:rPr>
  </w:style>
  <w:style w:type="paragraph" w:styleId="Heading4">
    <w:name w:val="heading 4"/>
    <w:basedOn w:val="Normal"/>
    <w:next w:val="Normal"/>
    <w:link w:val="Heading4Char"/>
    <w:uiPriority w:val="9"/>
    <w:unhideWhenUsed/>
    <w:qFormat/>
    <w:pPr>
      <w:keepNext/>
      <w:keepLines/>
      <w:spacing w:before="80" w:after="0"/>
      <w:outlineLvl w:val="3"/>
    </w:pPr>
    <w:rPr>
      <w:rFonts w:ascii="Calibri Light" w:eastAsia="SimSun" w:hAnsi="Calibri Light" w:cs="Times New Roman"/>
      <w:i/>
      <w:iCs/>
      <w:sz w:val="30"/>
      <w:szCs w:val="3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Light" w:eastAsia="SimSun" w:hAnsi="Calibri Light" w:cs="Times New Roman"/>
      <w:sz w:val="28"/>
      <w:szCs w:val="2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Light" w:eastAsia="SimSun" w:hAnsi="Calibri Light" w:cs="Times New Roman"/>
      <w:i/>
      <w:iCs/>
      <w:sz w:val="26"/>
      <w:szCs w:val="2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Calibri Light" w:eastAsia="SimSun" w:hAnsi="Calibri Light" w:cs="Times New Roman"/>
      <w:i/>
      <w:iCs/>
      <w:sz w:val="22"/>
      <w:szCs w:val="22"/>
    </w:rPr>
  </w:style>
  <w:style w:type="paragraph" w:styleId="Heading9">
    <w:name w:val="heading 9"/>
    <w:basedOn w:val="Normal"/>
    <w:next w:val="Normal"/>
    <w:link w:val="Heading9Char"/>
    <w:uiPriority w:val="9"/>
    <w:semiHidden/>
    <w:unhideWhenUsed/>
    <w:qFormat/>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SimSun" w:hAnsi="Calibri Light" w:cs="Times New Roman"/>
      <w:color w:val="2E74B5"/>
      <w:sz w:val="40"/>
      <w:szCs w:val="40"/>
    </w:rPr>
  </w:style>
  <w:style w:type="character" w:customStyle="1" w:styleId="Heading2Char">
    <w:name w:val="Heading 2 Char"/>
    <w:link w:val="Heading2"/>
    <w:uiPriority w:val="9"/>
    <w:rPr>
      <w:rFonts w:ascii="Calibri Light" w:eastAsia="SimSun" w:hAnsi="Calibri Light" w:cs="Times New Roman"/>
      <w:sz w:val="32"/>
      <w:szCs w:val="32"/>
    </w:rPr>
  </w:style>
  <w:style w:type="character" w:customStyle="1" w:styleId="Heading3Char">
    <w:name w:val="Heading 3 Char"/>
    <w:link w:val="Heading3"/>
    <w:uiPriority w:val="9"/>
    <w:rPr>
      <w:rFonts w:ascii="Calibri Light" w:eastAsia="SimSun" w:hAnsi="Calibri Light" w:cs="Times New Roman"/>
      <w:sz w:val="32"/>
      <w:szCs w:val="32"/>
    </w:rPr>
  </w:style>
  <w:style w:type="character" w:customStyle="1" w:styleId="Heading4Char">
    <w:name w:val="Heading 4 Char"/>
    <w:link w:val="Heading4"/>
    <w:uiPriority w:val="9"/>
    <w:rPr>
      <w:rFonts w:ascii="Calibri Light" w:eastAsia="SimSun" w:hAnsi="Calibri Light" w:cs="Times New Roman"/>
      <w:i/>
      <w:iCs/>
      <w:sz w:val="30"/>
      <w:szCs w:val="30"/>
    </w:rPr>
  </w:style>
  <w:style w:type="character" w:customStyle="1" w:styleId="Heading5Char">
    <w:name w:val="Heading 5 Char"/>
    <w:link w:val="Heading5"/>
    <w:uiPriority w:val="9"/>
    <w:semiHidden/>
    <w:rPr>
      <w:rFonts w:ascii="Calibri Light" w:eastAsia="SimSun" w:hAnsi="Calibri Light" w:cs="Times New Roman"/>
      <w:sz w:val="28"/>
      <w:szCs w:val="28"/>
    </w:rPr>
  </w:style>
  <w:style w:type="character" w:customStyle="1" w:styleId="Heading6Char">
    <w:name w:val="Heading 6 Char"/>
    <w:link w:val="Heading6"/>
    <w:uiPriority w:val="9"/>
    <w:semiHidden/>
    <w:rPr>
      <w:rFonts w:ascii="Calibri Light" w:eastAsia="SimSun" w:hAnsi="Calibri Light" w:cs="Times New Roman"/>
      <w:i/>
      <w:iCs/>
      <w:sz w:val="26"/>
      <w:szCs w:val="26"/>
    </w:rPr>
  </w:style>
  <w:style w:type="character" w:customStyle="1" w:styleId="Heading7Char">
    <w:name w:val="Heading 7 Char"/>
    <w:link w:val="Heading7"/>
    <w:uiPriority w:val="9"/>
    <w:semiHidden/>
    <w:rPr>
      <w:rFonts w:ascii="Calibri Light" w:eastAsia="SimSun" w:hAnsi="Calibri Light" w:cs="Times New Roman"/>
      <w:sz w:val="24"/>
      <w:szCs w:val="24"/>
    </w:rPr>
  </w:style>
  <w:style w:type="character" w:customStyle="1" w:styleId="Heading8Char">
    <w:name w:val="Heading 8 Char"/>
    <w:link w:val="Heading8"/>
    <w:uiPriority w:val="9"/>
    <w:semiHidden/>
    <w:rPr>
      <w:rFonts w:ascii="Calibri Light" w:eastAsia="SimSun" w:hAnsi="Calibri Light" w:cs="Times New Roman"/>
      <w:i/>
      <w:iCs/>
      <w:sz w:val="22"/>
      <w:szCs w:val="22"/>
    </w:rPr>
  </w:style>
  <w:style w:type="character" w:customStyle="1" w:styleId="Heading9Char">
    <w:name w:val="Heading 9 Char"/>
    <w:link w:val="Heading9"/>
    <w:uiPriority w:val="9"/>
    <w:semiHidden/>
    <w:rPr>
      <w:b/>
      <w:bCs/>
      <w:i/>
      <w:iCs/>
    </w:rPr>
  </w:style>
  <w:style w:type="paragraph" w:styleId="Caption">
    <w:name w:val="caption"/>
    <w:basedOn w:val="Normal"/>
    <w:next w:val="Normal"/>
    <w:uiPriority w:val="35"/>
    <w:semiHidden/>
    <w:unhideWhenUsed/>
    <w:qFormat/>
    <w:pPr>
      <w:spacing w:line="240" w:lineRule="auto"/>
    </w:pPr>
    <w:rPr>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pPr>
      <w:numPr>
        <w:ilvl w:val="1"/>
      </w:numPr>
      <w:jc w:val="center"/>
    </w:pPr>
    <w:rPr>
      <w:color w:val="44546A"/>
      <w:sz w:val="28"/>
      <w:szCs w:val="28"/>
    </w:rPr>
  </w:style>
  <w:style w:type="character" w:customStyle="1" w:styleId="SubtitleChar">
    <w:name w:val="Subtitle Char"/>
    <w:link w:val="Subtitle"/>
    <w:uiPriority w:val="11"/>
    <w:rPr>
      <w:color w:val="44546A"/>
      <w:sz w:val="28"/>
      <w:szCs w:val="28"/>
    </w:rPr>
  </w:style>
  <w:style w:type="character" w:styleId="Strong">
    <w:name w:val="Strong"/>
    <w:uiPriority w:val="22"/>
    <w:qFormat/>
    <w:rPr>
      <w:b/>
      <w:bCs/>
    </w:rPr>
  </w:style>
  <w:style w:type="character" w:styleId="Emphasis">
    <w:name w:val="Emphasis"/>
    <w:uiPriority w:val="20"/>
    <w:qFormat/>
    <w:rPr>
      <w:i/>
      <w:iCs/>
      <w:color w:val="000000"/>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7B7B7B"/>
      <w:sz w:val="24"/>
      <w:szCs w:val="24"/>
    </w:rPr>
  </w:style>
  <w:style w:type="character" w:customStyle="1" w:styleId="QuoteChar">
    <w:name w:val="Quote Char"/>
    <w:link w:val="Quote"/>
    <w:uiPriority w:val="29"/>
    <w:rPr>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Pr>
      <w:rFonts w:ascii="Calibri Light" w:eastAsia="SimSun" w:hAnsi="Calibri Light" w:cs="Times New Roman"/>
      <w:caps/>
      <w:color w:val="2E74B5"/>
      <w:sz w:val="28"/>
      <w:szCs w:val="28"/>
    </w:rPr>
  </w:style>
  <w:style w:type="character" w:styleId="SubtleEmphasis">
    <w:name w:val="Subtle Emphasis"/>
    <w:uiPriority w:val="19"/>
    <w:qFormat/>
    <w:rPr>
      <w:i/>
      <w:iCs/>
      <w:color w:val="595959"/>
    </w:rPr>
  </w:style>
  <w:style w:type="character" w:styleId="IntenseEmphasis">
    <w:name w:val="Intense Emphasis"/>
    <w:uiPriority w:val="21"/>
    <w:qFormat/>
    <w:rPr>
      <w:b/>
      <w:bCs/>
      <w:i/>
      <w:iCs/>
      <w:color w:val="auto"/>
    </w:rPr>
  </w:style>
  <w:style w:type="character" w:styleId="SubtleReference">
    <w:name w:val="Subtle Reference"/>
    <w:uiPriority w:val="31"/>
    <w:qFormat/>
    <w:rPr>
      <w:caps w:val="0"/>
      <w:smallCaps/>
      <w:color w:val="404040"/>
      <w:spacing w:val="0"/>
      <w:u w:val="single" w:color="7F7F7F"/>
    </w:rPr>
  </w:style>
  <w:style w:type="character" w:styleId="IntenseReference">
    <w:name w:val="Intense Reference"/>
    <w:uiPriority w:val="32"/>
    <w:qFormat/>
    <w:rPr>
      <w:b/>
      <w:bCs/>
      <w:caps w:val="0"/>
      <w:smallCaps/>
      <w:color w:val="auto"/>
      <w:spacing w:val="0"/>
      <w:u w:val="single"/>
    </w:rPr>
  </w:style>
  <w:style w:type="character" w:styleId="BookTitle">
    <w:name w:val="Book Title"/>
    <w:uiPriority w:val="33"/>
    <w:qFormat/>
    <w:rPr>
      <w:b/>
      <w:bCs/>
      <w:caps w:val="0"/>
      <w:smallCaps/>
      <w:spacing w:val="0"/>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82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17D"/>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8753">
      <w:bodyDiv w:val="1"/>
      <w:marLeft w:val="0"/>
      <w:marRight w:val="0"/>
      <w:marTop w:val="0"/>
      <w:marBottom w:val="0"/>
      <w:divBdr>
        <w:top w:val="none" w:sz="0" w:space="0" w:color="auto"/>
        <w:left w:val="none" w:sz="0" w:space="0" w:color="auto"/>
        <w:bottom w:val="none" w:sz="0" w:space="0" w:color="auto"/>
        <w:right w:val="none" w:sz="0" w:space="0" w:color="auto"/>
      </w:divBdr>
    </w:div>
    <w:div w:id="255752264">
      <w:bodyDiv w:val="1"/>
      <w:marLeft w:val="0"/>
      <w:marRight w:val="0"/>
      <w:marTop w:val="0"/>
      <w:marBottom w:val="0"/>
      <w:divBdr>
        <w:top w:val="none" w:sz="0" w:space="0" w:color="auto"/>
        <w:left w:val="none" w:sz="0" w:space="0" w:color="auto"/>
        <w:bottom w:val="none" w:sz="0" w:space="0" w:color="auto"/>
        <w:right w:val="none" w:sz="0" w:space="0" w:color="auto"/>
      </w:divBdr>
    </w:div>
    <w:div w:id="607197620">
      <w:bodyDiv w:val="1"/>
      <w:marLeft w:val="0"/>
      <w:marRight w:val="0"/>
      <w:marTop w:val="0"/>
      <w:marBottom w:val="0"/>
      <w:divBdr>
        <w:top w:val="none" w:sz="0" w:space="0" w:color="auto"/>
        <w:left w:val="none" w:sz="0" w:space="0" w:color="auto"/>
        <w:bottom w:val="none" w:sz="0" w:space="0" w:color="auto"/>
        <w:right w:val="none" w:sz="0" w:space="0" w:color="auto"/>
      </w:divBdr>
    </w:div>
    <w:div w:id="961037933">
      <w:bodyDiv w:val="1"/>
      <w:marLeft w:val="0"/>
      <w:marRight w:val="0"/>
      <w:marTop w:val="0"/>
      <w:marBottom w:val="0"/>
      <w:divBdr>
        <w:top w:val="none" w:sz="0" w:space="0" w:color="auto"/>
        <w:left w:val="none" w:sz="0" w:space="0" w:color="auto"/>
        <w:bottom w:val="none" w:sz="0" w:space="0" w:color="auto"/>
        <w:right w:val="none" w:sz="0" w:space="0" w:color="auto"/>
      </w:divBdr>
    </w:div>
    <w:div w:id="1314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192F10B646B9498DF4395C5519F1CC" ma:contentTypeVersion="15" ma:contentTypeDescription="Create a new document." ma:contentTypeScope="" ma:versionID="b46a317ea15de3185e3d3af430849e54">
  <xsd:schema xmlns:xsd="http://www.w3.org/2001/XMLSchema" xmlns:xs="http://www.w3.org/2001/XMLSchema" xmlns:p="http://schemas.microsoft.com/office/2006/metadata/properties" xmlns:ns1="http://schemas.microsoft.com/sharepoint/v3" xmlns:ns2="c2b92bb9-5131-445f-8f0f-634f9e9684a3" xmlns:ns3="0696b6a9-c517-44ba-935f-3f9fb705b635" targetNamespace="http://schemas.microsoft.com/office/2006/metadata/properties" ma:root="true" ma:fieldsID="fef16d1865167fb2943c77818a226122" ns1:_="" ns2:_="" ns3:_="">
    <xsd:import namespace="http://schemas.microsoft.com/sharepoint/v3"/>
    <xsd:import namespace="c2b92bb9-5131-445f-8f0f-634f9e9684a3"/>
    <xsd:import namespace="0696b6a9-c517-44ba-935f-3f9fb705b6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92bb9-5131-445f-8f0f-634f9e968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6b6a9-c517-44ba-935f-3f9fb705b6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f3820de-e8da-4a88-9c82-93f074675912}" ma:internalName="TaxCatchAll" ma:showField="CatchAllData" ma:web="0696b6a9-c517-44ba-935f-3f9fb705b6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2b92bb9-5131-445f-8f0f-634f9e9684a3">
      <Terms xmlns="http://schemas.microsoft.com/office/infopath/2007/PartnerControls"/>
    </lcf76f155ced4ddcb4097134ff3c332f>
    <TaxCatchAll xmlns="0696b6a9-c517-44ba-935f-3f9fb705b635" xsi:nil="true"/>
  </documentManagement>
</p:properties>
</file>

<file path=customXml/itemProps1.xml><?xml version="1.0" encoding="utf-8"?>
<ds:datastoreItem xmlns:ds="http://schemas.openxmlformats.org/officeDocument/2006/customXml" ds:itemID="{812D79B0-877C-47BE-9D84-37BD8D10929F}">
  <ds:schemaRefs>
    <ds:schemaRef ds:uri="http://schemas.openxmlformats.org/officeDocument/2006/bibliography"/>
  </ds:schemaRefs>
</ds:datastoreItem>
</file>

<file path=customXml/itemProps2.xml><?xml version="1.0" encoding="utf-8"?>
<ds:datastoreItem xmlns:ds="http://schemas.openxmlformats.org/officeDocument/2006/customXml" ds:itemID="{1DB4D376-B991-4455-88B2-E5272E22BAD1}"/>
</file>

<file path=customXml/itemProps3.xml><?xml version="1.0" encoding="utf-8"?>
<ds:datastoreItem xmlns:ds="http://schemas.openxmlformats.org/officeDocument/2006/customXml" ds:itemID="{831A0229-4871-4E2B-86E8-1A3F74EE556A}"/>
</file>

<file path=customXml/itemProps4.xml><?xml version="1.0" encoding="utf-8"?>
<ds:datastoreItem xmlns:ds="http://schemas.openxmlformats.org/officeDocument/2006/customXml" ds:itemID="{F38D28EF-3FB8-4436-BE6A-95A138F7A1D0}"/>
</file>

<file path=docProps/app.xml><?xml version="1.0" encoding="utf-8"?>
<Properties xmlns="http://schemas.openxmlformats.org/officeDocument/2006/extended-properties" xmlns:vt="http://schemas.openxmlformats.org/officeDocument/2006/docPropsVTypes">
  <Template>Normal</Template>
  <TotalTime>0</TotalTime>
  <Pages>9</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All Saints Leek</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Allbutt</dc:creator>
  <cp:keywords/>
  <dc:description/>
  <cp:lastModifiedBy>Joanna Smith</cp:lastModifiedBy>
  <cp:revision>2</cp:revision>
  <cp:lastPrinted>2023-09-19T11:28:00Z</cp:lastPrinted>
  <dcterms:created xsi:type="dcterms:W3CDTF">2023-09-19T12:27:00Z</dcterms:created>
  <dcterms:modified xsi:type="dcterms:W3CDTF">2023-09-19T12:27:00Z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0x01010025192F10B646B9498DF4395C5519F1CC</vt:lpwstr>
  </property>
  <property fmtid="{D5CDD505-2E9C-101B-9397-08002B2CF9AE}" pid="3" name="Order">
    <vt:r8>9764400</vt:r8>
  </property>
</Properties>
</file>